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19073B" w14:paraId="564E5550" w14:textId="77777777">
        <w:tc>
          <w:tcPr>
            <w:tcW w:w="5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F3864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1DDE141" w14:textId="77777777" w:rsidR="0019073B" w:rsidRDefault="00735ED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0"/>
                <w:szCs w:val="30"/>
              </w:rPr>
              <w:t>MELDING OM UØNSKET HENDELSE / HMS-AVVIK</w:t>
            </w:r>
          </w:p>
          <w:p w14:paraId="181770C8" w14:textId="77777777" w:rsidR="0019073B" w:rsidRDefault="00735ED7">
            <w:pPr>
              <w:jc w:val="center"/>
            </w:pPr>
            <w:r>
              <w:rPr>
                <w:rFonts w:ascii="Arial" w:eastAsia="Arial" w:hAnsi="Arial" w:cs="Arial"/>
                <w:color w:val="FFFFFF"/>
              </w:rPr>
              <w:t>Ready Idrettsforening</w:t>
            </w:r>
          </w:p>
        </w:tc>
      </w:tr>
    </w:tbl>
    <w:p w14:paraId="162BC1CC" w14:textId="77777777" w:rsidR="0019073B" w:rsidRDefault="00735ED7">
      <w:pPr>
        <w:spacing w:before="150" w:after="150"/>
      </w:pPr>
      <w:r>
        <w:rPr>
          <w:rFonts w:ascii="Arial" w:eastAsia="Arial" w:hAnsi="Arial" w:cs="Arial"/>
          <w:i/>
          <w:iCs/>
          <w:sz w:val="18"/>
          <w:szCs w:val="18"/>
        </w:rPr>
        <w:t>Fylles ut så snart som mulig av den som oppdager avviket. Kun én hendelse per skjema. Skjemaet leveres til daglig leder, som registrerer det i «Avviksregister Ready IF» og følger opp videre saksbehandling. Avviksmeldinger oppbevares i minst 3 år.</w:t>
      </w:r>
    </w:p>
    <w:p w14:paraId="27B65985" w14:textId="77777777" w:rsidR="0019073B" w:rsidRPr="006377C0" w:rsidRDefault="00735ED7">
      <w:pPr>
        <w:spacing w:before="200" w:after="100"/>
      </w:pPr>
      <w:r w:rsidRPr="006377C0">
        <w:rPr>
          <w:rFonts w:ascii="Arial" w:eastAsia="Arial" w:hAnsi="Arial" w:cs="Arial"/>
          <w:b/>
          <w:bCs/>
          <w:sz w:val="22"/>
          <w:szCs w:val="22"/>
        </w:rPr>
        <w:t>1. Meldes av den som oppdager avviket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3"/>
        <w:gridCol w:w="5201"/>
        <w:gridCol w:w="1278"/>
        <w:gridCol w:w="1104"/>
      </w:tblGrid>
      <w:tr w:rsidR="0019073B" w14:paraId="7139C231" w14:textId="77777777" w:rsidTr="006377C0">
        <w:tc>
          <w:tcPr>
            <w:tcW w:w="1374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515D1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Avvik-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nr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(fylles ut av daglig leder):</w:t>
            </w:r>
          </w:p>
        </w:tc>
        <w:tc>
          <w:tcPr>
            <w:tcW w:w="248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2A5E1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11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26FFF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Dato for hendelsen:</w:t>
            </w:r>
          </w:p>
        </w:tc>
        <w:tc>
          <w:tcPr>
            <w:tcW w:w="528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9F5982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0BBE3231" w14:textId="77777777" w:rsidTr="006377C0">
        <w:tc>
          <w:tcPr>
            <w:tcW w:w="1374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BB647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Klokkeslett:</w:t>
            </w:r>
          </w:p>
        </w:tc>
        <w:tc>
          <w:tcPr>
            <w:tcW w:w="248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ECB1F6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11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400FC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Sted:</w:t>
            </w:r>
          </w:p>
        </w:tc>
        <w:tc>
          <w:tcPr>
            <w:tcW w:w="528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69C7C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42E083CC" w14:textId="77777777" w:rsidTr="006377C0">
        <w:tc>
          <w:tcPr>
            <w:tcW w:w="1374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84012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Idrettsgren / avdeling:</w:t>
            </w:r>
          </w:p>
        </w:tc>
        <w:tc>
          <w:tcPr>
            <w:tcW w:w="248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EA3D7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11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05CE0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Meldt av (navn):</w:t>
            </w:r>
          </w:p>
        </w:tc>
        <w:tc>
          <w:tcPr>
            <w:tcW w:w="528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7DB2F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3C2EBA28" w14:textId="77777777" w:rsidTr="006377C0">
        <w:trPr>
          <w:gridAfter w:val="2"/>
          <w:wAfter w:w="1139" w:type="pct"/>
        </w:trPr>
        <w:tc>
          <w:tcPr>
            <w:tcW w:w="1374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2D0E43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Rolle (trener / utøver / ansatt / frivillig / forelder mv.):</w:t>
            </w:r>
          </w:p>
        </w:tc>
        <w:tc>
          <w:tcPr>
            <w:tcW w:w="248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9026B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2FAD9AD8" w14:textId="77777777" w:rsidTr="006377C0">
        <w:trPr>
          <w:gridAfter w:val="2"/>
          <w:wAfter w:w="1139" w:type="pct"/>
        </w:trPr>
        <w:tc>
          <w:tcPr>
            <w:tcW w:w="1374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870F6" w14:textId="292CA591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Type avvik – </w:t>
            </w:r>
            <w:r w:rsidR="006377C0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Skriv inn i feltet ved siden av det som passer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(flere mulig): Personskade   Ulykke   Tingskade   Nestenulykke   Alvorlig hendelse   Tilløp til alvorlig hendelse   Brudd på prosedyre/instruks   Annet</w:t>
            </w:r>
          </w:p>
        </w:tc>
        <w:tc>
          <w:tcPr>
            <w:tcW w:w="248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284CE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321A194D" w14:textId="77777777" w:rsidR="0019073B" w:rsidRDefault="0019073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19073B" w14:paraId="511D32B8" w14:textId="77777777">
        <w:tc>
          <w:tcPr>
            <w:tcW w:w="5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967BB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Beskrivelse av hendelsen (hva skjedde, hvem var involvert, hva var konsekvensen):</w:t>
            </w:r>
          </w:p>
        </w:tc>
      </w:tr>
      <w:tr w:rsidR="0019073B" w14:paraId="1E65F6E7" w14:textId="77777777" w:rsidTr="006377C0">
        <w:trPr>
          <w:trHeight w:val="2280"/>
        </w:trPr>
        <w:tc>
          <w:tcPr>
            <w:tcW w:w="5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2FA91D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777A970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14ABD062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30494401" w14:textId="77777777">
        <w:tc>
          <w:tcPr>
            <w:tcW w:w="5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BDB157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Umiddelbare tiltak iverksatt på stedet / oppfølging av skadet person:</w:t>
            </w:r>
          </w:p>
        </w:tc>
      </w:tr>
      <w:tr w:rsidR="0019073B" w14:paraId="183802C0" w14:textId="77777777" w:rsidTr="006377C0">
        <w:trPr>
          <w:trHeight w:val="2362"/>
        </w:trPr>
        <w:tc>
          <w:tcPr>
            <w:tcW w:w="5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29556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14E7B5D9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37CE4D14" w14:textId="77777777" w:rsidR="0019073B" w:rsidRDefault="0019073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2"/>
        <w:gridCol w:w="6274"/>
      </w:tblGrid>
      <w:tr w:rsidR="0019073B" w14:paraId="67DFA1B0" w14:textId="77777777">
        <w:tc>
          <w:tcPr>
            <w:tcW w:w="2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6FBD21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Signatur – den som melder avviket:</w:t>
            </w:r>
          </w:p>
        </w:tc>
        <w:tc>
          <w:tcPr>
            <w:tcW w:w="3000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74BB1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7CCD882C" w14:textId="77777777" w:rsidR="006377C0" w:rsidRDefault="006377C0">
      <w:pPr>
        <w:spacing w:before="200" w:after="100"/>
        <w:rPr>
          <w:rFonts w:ascii="Arial" w:eastAsia="Arial" w:hAnsi="Arial" w:cs="Arial"/>
          <w:b/>
          <w:bCs/>
          <w:color w:val="1F3864"/>
          <w:sz w:val="22"/>
          <w:szCs w:val="22"/>
        </w:rPr>
      </w:pPr>
    </w:p>
    <w:p w14:paraId="096AE724" w14:textId="77777777" w:rsidR="006377C0" w:rsidRDefault="006377C0">
      <w:pPr>
        <w:spacing w:before="200" w:after="100"/>
        <w:rPr>
          <w:rFonts w:ascii="Arial" w:eastAsia="Arial" w:hAnsi="Arial" w:cs="Arial"/>
          <w:b/>
          <w:bCs/>
          <w:color w:val="1F3864"/>
          <w:sz w:val="22"/>
          <w:szCs w:val="22"/>
        </w:rPr>
      </w:pPr>
    </w:p>
    <w:p w14:paraId="4AF2EDEE" w14:textId="77777777" w:rsidR="006377C0" w:rsidRDefault="006377C0">
      <w:pPr>
        <w:spacing w:before="200" w:after="100"/>
        <w:rPr>
          <w:rFonts w:ascii="Arial" w:eastAsia="Arial" w:hAnsi="Arial" w:cs="Arial"/>
          <w:b/>
          <w:bCs/>
          <w:color w:val="1F3864"/>
          <w:sz w:val="22"/>
          <w:szCs w:val="22"/>
        </w:rPr>
      </w:pPr>
    </w:p>
    <w:p w14:paraId="3455E106" w14:textId="77777777" w:rsidR="006377C0" w:rsidRDefault="006377C0">
      <w:pPr>
        <w:spacing w:before="200" w:after="100"/>
        <w:rPr>
          <w:rFonts w:ascii="Arial" w:eastAsia="Arial" w:hAnsi="Arial" w:cs="Arial"/>
          <w:b/>
          <w:bCs/>
          <w:color w:val="1F3864"/>
          <w:sz w:val="22"/>
          <w:szCs w:val="22"/>
        </w:rPr>
      </w:pPr>
    </w:p>
    <w:p w14:paraId="56FA3BC8" w14:textId="77777777" w:rsidR="006377C0" w:rsidRDefault="006377C0">
      <w:pPr>
        <w:spacing w:before="200" w:after="100"/>
        <w:rPr>
          <w:rFonts w:ascii="Arial" w:eastAsia="Arial" w:hAnsi="Arial" w:cs="Arial"/>
          <w:b/>
          <w:bCs/>
          <w:color w:val="1F3864"/>
          <w:sz w:val="22"/>
          <w:szCs w:val="22"/>
        </w:rPr>
      </w:pPr>
    </w:p>
    <w:p w14:paraId="623D72AB" w14:textId="77777777" w:rsidR="006377C0" w:rsidRDefault="006377C0">
      <w:pPr>
        <w:spacing w:before="200" w:after="100"/>
        <w:rPr>
          <w:rFonts w:ascii="Arial" w:eastAsia="Arial" w:hAnsi="Arial" w:cs="Arial"/>
          <w:b/>
          <w:bCs/>
          <w:color w:val="1F3864"/>
          <w:sz w:val="22"/>
          <w:szCs w:val="22"/>
        </w:rPr>
      </w:pPr>
    </w:p>
    <w:p w14:paraId="3EB4C192" w14:textId="77777777" w:rsidR="006377C0" w:rsidRDefault="006377C0">
      <w:pPr>
        <w:spacing w:before="200" w:after="100"/>
        <w:rPr>
          <w:rFonts w:ascii="Arial" w:eastAsia="Arial" w:hAnsi="Arial" w:cs="Arial"/>
          <w:b/>
          <w:bCs/>
          <w:color w:val="1F3864"/>
          <w:sz w:val="22"/>
          <w:szCs w:val="22"/>
        </w:rPr>
      </w:pPr>
    </w:p>
    <w:p w14:paraId="094AC0D2" w14:textId="6A64F916" w:rsidR="0019073B" w:rsidRPr="006377C0" w:rsidRDefault="00735ED7">
      <w:pPr>
        <w:spacing w:before="200" w:after="100"/>
      </w:pPr>
      <w:r w:rsidRPr="006377C0">
        <w:rPr>
          <w:rFonts w:ascii="Arial" w:eastAsia="Arial" w:hAnsi="Arial" w:cs="Arial"/>
          <w:b/>
          <w:bCs/>
          <w:sz w:val="22"/>
          <w:szCs w:val="22"/>
        </w:rPr>
        <w:lastRenderedPageBreak/>
        <w:t>2. Fylles ut av daglig leder / ansvarlig for oppfølging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7"/>
        <w:gridCol w:w="2834"/>
        <w:gridCol w:w="993"/>
        <w:gridCol w:w="822"/>
      </w:tblGrid>
      <w:tr w:rsidR="0019073B" w14:paraId="44C36778" w14:textId="77777777" w:rsidTr="00CB1AA2">
        <w:trPr>
          <w:gridAfter w:val="3"/>
          <w:wAfter w:w="2223" w:type="pct"/>
        </w:trPr>
        <w:tc>
          <w:tcPr>
            <w:tcW w:w="277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3F0A3" w14:textId="77777777" w:rsidR="0019073B" w:rsidRDefault="00735ED7">
            <w:proofErr w:type="spellStart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Rotårsak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(bakenforliggende årsak – hvorfor skjedde dette?):</w:t>
            </w:r>
          </w:p>
        </w:tc>
      </w:tr>
      <w:tr w:rsidR="0019073B" w14:paraId="7D8A54B2" w14:textId="77777777" w:rsidTr="00CB1AA2">
        <w:trPr>
          <w:gridAfter w:val="3"/>
          <w:wAfter w:w="2223" w:type="pct"/>
          <w:trHeight w:val="1379"/>
        </w:trPr>
        <w:tc>
          <w:tcPr>
            <w:tcW w:w="277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540A9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226E539C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382D1880" w14:textId="77777777" w:rsidTr="00CB1AA2">
        <w:trPr>
          <w:gridAfter w:val="3"/>
          <w:wAfter w:w="2223" w:type="pct"/>
        </w:trPr>
        <w:tc>
          <w:tcPr>
            <w:tcW w:w="277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E02660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Korrigerende / forebyggende tiltak:</w:t>
            </w:r>
          </w:p>
        </w:tc>
      </w:tr>
      <w:tr w:rsidR="0019073B" w14:paraId="671C0E7B" w14:textId="77777777" w:rsidTr="00CB1AA2">
        <w:trPr>
          <w:gridAfter w:val="3"/>
          <w:wAfter w:w="2223" w:type="pct"/>
          <w:trHeight w:val="1930"/>
        </w:trPr>
        <w:tc>
          <w:tcPr>
            <w:tcW w:w="277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11C85B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6402D71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28CD1451" w14:textId="77777777" w:rsidTr="00CB1AA2">
        <w:tc>
          <w:tcPr>
            <w:tcW w:w="277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47AFF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Ansvarlig for tiltak:</w:t>
            </w:r>
          </w:p>
        </w:tc>
        <w:tc>
          <w:tcPr>
            <w:tcW w:w="1355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CF5B35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5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AE08A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Frist for tiltak:</w:t>
            </w:r>
          </w:p>
        </w:tc>
        <w:tc>
          <w:tcPr>
            <w:tcW w:w="393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4D144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54667F22" w14:textId="77777777" w:rsidTr="00CB1AA2">
        <w:tc>
          <w:tcPr>
            <w:tcW w:w="277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12F95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Status (Ny / Under behandling / Tiltak igangsatt / Lukket):</w:t>
            </w:r>
          </w:p>
        </w:tc>
        <w:tc>
          <w:tcPr>
            <w:tcW w:w="1355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B3DE6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5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26112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Dato lukket:</w:t>
            </w:r>
          </w:p>
        </w:tc>
        <w:tc>
          <w:tcPr>
            <w:tcW w:w="393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2B215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370F4862" w14:textId="77777777" w:rsidTr="00CB1AA2">
        <w:trPr>
          <w:gridAfter w:val="2"/>
          <w:wAfter w:w="868" w:type="pct"/>
        </w:trPr>
        <w:tc>
          <w:tcPr>
            <w:tcW w:w="277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81B55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Meldt videre til (sett kryss): Forsikringsselskap   Arbeidstilsynet   Politi   Barnevern   NIF   Ingen</w:t>
            </w:r>
          </w:p>
        </w:tc>
        <w:tc>
          <w:tcPr>
            <w:tcW w:w="1355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AD7FDE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19073B" w14:paraId="5A16FDB2" w14:textId="77777777" w:rsidTr="00CB1AA2">
        <w:trPr>
          <w:gridAfter w:val="2"/>
          <w:wAfter w:w="868" w:type="pct"/>
        </w:trPr>
        <w:tc>
          <w:tcPr>
            <w:tcW w:w="2777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589E2F" w14:textId="77777777" w:rsidR="0019073B" w:rsidRDefault="00735ED7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Signatur – daglig leder:</w:t>
            </w:r>
          </w:p>
        </w:tc>
        <w:tc>
          <w:tcPr>
            <w:tcW w:w="1355" w:type="pct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8E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B94EF6" w14:textId="77777777" w:rsidR="0019073B" w:rsidRDefault="00735ED7"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3F0F76B2" w14:textId="77777777" w:rsidR="0019073B" w:rsidRDefault="00735ED7">
      <w:pPr>
        <w:spacing w:before="200"/>
      </w:pPr>
      <w:r>
        <w:rPr>
          <w:rFonts w:ascii="Arial" w:eastAsia="Arial" w:hAnsi="Arial" w:cs="Arial"/>
          <w:i/>
          <w:iCs/>
          <w:sz w:val="15"/>
          <w:szCs w:val="15"/>
        </w:rPr>
        <w:t xml:space="preserve">Hjemmel: Internkontrollforskriften § 5, andre ledd nr. 7 og 8 (kartlegge, rette opp og forebygge avvik). Se også </w:t>
      </w:r>
      <w:proofErr w:type="spellStart"/>
      <w:r>
        <w:rPr>
          <w:rFonts w:ascii="Arial" w:eastAsia="Arial" w:hAnsi="Arial" w:cs="Arial"/>
          <w:i/>
          <w:iCs/>
          <w:sz w:val="15"/>
          <w:szCs w:val="15"/>
        </w:rPr>
        <w:t>Readys</w:t>
      </w:r>
      <w:proofErr w:type="spellEnd"/>
      <w:r>
        <w:rPr>
          <w:rFonts w:ascii="Arial" w:eastAsia="Arial" w:hAnsi="Arial" w:cs="Arial"/>
          <w:i/>
          <w:iCs/>
          <w:sz w:val="15"/>
          <w:szCs w:val="15"/>
        </w:rPr>
        <w:t xml:space="preserve"> HMS-håndbok og Varslingsrutiner for arbeidstakere (vedtatt av hovedstyret 06.05.2021). Skjema utarbeidet september 2026.</w:t>
      </w:r>
    </w:p>
    <w:sectPr w:rsidR="001907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549B"/>
    <w:multiLevelType w:val="hybridMultilevel"/>
    <w:tmpl w:val="E962F216"/>
    <w:lvl w:ilvl="0" w:tplc="CBD2F2BE">
      <w:start w:val="1"/>
      <w:numFmt w:val="bullet"/>
      <w:lvlText w:val="●"/>
      <w:lvlJc w:val="left"/>
      <w:pPr>
        <w:ind w:left="720" w:hanging="360"/>
      </w:pPr>
    </w:lvl>
    <w:lvl w:ilvl="1" w:tplc="0BA2CA6A">
      <w:start w:val="1"/>
      <w:numFmt w:val="bullet"/>
      <w:lvlText w:val="○"/>
      <w:lvlJc w:val="left"/>
      <w:pPr>
        <w:ind w:left="1440" w:hanging="360"/>
      </w:pPr>
    </w:lvl>
    <w:lvl w:ilvl="2" w:tplc="F2484A22">
      <w:start w:val="1"/>
      <w:numFmt w:val="bullet"/>
      <w:lvlText w:val="■"/>
      <w:lvlJc w:val="left"/>
      <w:pPr>
        <w:ind w:left="2160" w:hanging="360"/>
      </w:pPr>
    </w:lvl>
    <w:lvl w:ilvl="3" w:tplc="6CA8F314">
      <w:start w:val="1"/>
      <w:numFmt w:val="bullet"/>
      <w:lvlText w:val="●"/>
      <w:lvlJc w:val="left"/>
      <w:pPr>
        <w:ind w:left="2880" w:hanging="360"/>
      </w:pPr>
    </w:lvl>
    <w:lvl w:ilvl="4" w:tplc="C596B646">
      <w:start w:val="1"/>
      <w:numFmt w:val="bullet"/>
      <w:lvlText w:val="○"/>
      <w:lvlJc w:val="left"/>
      <w:pPr>
        <w:ind w:left="3600" w:hanging="360"/>
      </w:pPr>
    </w:lvl>
    <w:lvl w:ilvl="5" w:tplc="418E35C0">
      <w:start w:val="1"/>
      <w:numFmt w:val="bullet"/>
      <w:lvlText w:val="■"/>
      <w:lvlJc w:val="left"/>
      <w:pPr>
        <w:ind w:left="4320" w:hanging="360"/>
      </w:pPr>
    </w:lvl>
    <w:lvl w:ilvl="6" w:tplc="69844A34">
      <w:start w:val="1"/>
      <w:numFmt w:val="bullet"/>
      <w:lvlText w:val="●"/>
      <w:lvlJc w:val="left"/>
      <w:pPr>
        <w:ind w:left="5040" w:hanging="360"/>
      </w:pPr>
    </w:lvl>
    <w:lvl w:ilvl="7" w:tplc="1068A5C0">
      <w:start w:val="1"/>
      <w:numFmt w:val="bullet"/>
      <w:lvlText w:val="●"/>
      <w:lvlJc w:val="left"/>
      <w:pPr>
        <w:ind w:left="5760" w:hanging="360"/>
      </w:pPr>
    </w:lvl>
    <w:lvl w:ilvl="8" w:tplc="50F8A440">
      <w:start w:val="1"/>
      <w:numFmt w:val="bullet"/>
      <w:lvlText w:val="●"/>
      <w:lvlJc w:val="left"/>
      <w:pPr>
        <w:ind w:left="6480" w:hanging="360"/>
      </w:pPr>
    </w:lvl>
  </w:abstractNum>
  <w:num w:numId="1" w16cid:durableId="13137503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73B"/>
    <w:rsid w:val="0019073B"/>
    <w:rsid w:val="00457521"/>
    <w:rsid w:val="0055348A"/>
    <w:rsid w:val="006377C0"/>
    <w:rsid w:val="00735ED7"/>
    <w:rsid w:val="00CB1AA2"/>
    <w:rsid w:val="00F3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ACAAC"/>
  <w15:docId w15:val="{A082CD1D-C999-493C-99BD-EAC0D853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uiPriority w:val="10"/>
    <w:qFormat/>
    <w:rPr>
      <w:sz w:val="56"/>
      <w:szCs w:val="56"/>
    </w:rPr>
  </w:style>
  <w:style w:type="paragraph" w:customStyle="1" w:styleId="Sterk1">
    <w:name w:val="Sterk1"/>
    <w:qFormat/>
    <w:rPr>
      <w:b/>
      <w:bCs/>
    </w:rPr>
  </w:style>
  <w:style w:type="paragraph" w:styleId="Listeavsnitt">
    <w:name w:val="List Paragraph"/>
    <w:qFormat/>
  </w:style>
  <w:style w:type="character" w:styleId="Hyperkobling">
    <w:name w:val="Hyperlink"/>
    <w:uiPriority w:val="99"/>
    <w:unhideWhenUsed/>
    <w:rPr>
      <w:color w:val="0563C1"/>
      <w:u w:val="single"/>
    </w:rPr>
  </w:style>
  <w:style w:type="character" w:styleId="Fotnotereferanse">
    <w:name w:val="footnote reference"/>
    <w:uiPriority w:val="99"/>
    <w:semiHidden/>
    <w:unhideWhenUsed/>
    <w:rPr>
      <w:vertAlign w:val="superscript"/>
    </w:rPr>
  </w:style>
  <w:style w:type="paragraph" w:styleId="Fotnotetekst">
    <w:name w:val="footnote text"/>
    <w:link w:val="FotnotetekstTegn"/>
    <w:uiPriority w:val="99"/>
    <w:semiHidden/>
    <w:unhideWhenUsed/>
  </w:style>
  <w:style w:type="character" w:customStyle="1" w:styleId="FotnotetekstTegn">
    <w:name w:val="Fotnotetekst Tegn"/>
    <w:link w:val="Fotnotetekst"/>
    <w:uiPriority w:val="99"/>
    <w:semiHidden/>
    <w:unhideWhenUsed/>
    <w:rPr>
      <w:sz w:val="20"/>
      <w:szCs w:val="20"/>
    </w:rPr>
  </w:style>
  <w:style w:type="character" w:styleId="Sluttnotereferanse">
    <w:name w:val="endnote reference"/>
    <w:uiPriority w:val="99"/>
    <w:semiHidden/>
    <w:unhideWhenUsed/>
    <w:rPr>
      <w:vertAlign w:val="superscript"/>
    </w:rPr>
  </w:style>
  <w:style w:type="paragraph" w:styleId="Sluttnotetekst">
    <w:name w:val="endnote text"/>
    <w:link w:val="SluttnotetekstTegn"/>
    <w:uiPriority w:val="99"/>
    <w:semiHidden/>
    <w:unhideWhenUsed/>
  </w:style>
  <w:style w:type="character" w:customStyle="1" w:styleId="SluttnotetekstTegn">
    <w:name w:val="Sluttnotetekst Tegn"/>
    <w:link w:val="Slut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Aleksander Biseth-Evensen</cp:lastModifiedBy>
  <cp:revision>4</cp:revision>
  <dcterms:created xsi:type="dcterms:W3CDTF">2026-09-07T09:48:00Z</dcterms:created>
  <dcterms:modified xsi:type="dcterms:W3CDTF">2026-09-08T13:09:00Z</dcterms:modified>
</cp:coreProperties>
</file>